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28" w:rsidRDefault="00E77428" w:rsidP="00E77428">
      <w:pPr>
        <w:ind w:firstLine="0"/>
        <w:jc w:val="left"/>
        <w:rPr>
          <w:rFonts w:ascii="Times New Roman" w:hAnsi="Times New Roman" w:cs="Times New Roman"/>
          <w:bCs/>
          <w:sz w:val="28"/>
          <w:szCs w:val="28"/>
        </w:rPr>
      </w:pPr>
      <w:r>
        <w:rPr>
          <w:rFonts w:ascii="Times New Roman" w:hAnsi="Times New Roman" w:cs="Times New Roman"/>
          <w:bCs/>
          <w:sz w:val="28"/>
          <w:szCs w:val="28"/>
        </w:rPr>
        <w:t>КАТЕГОРИЯ «</w:t>
      </w:r>
      <w:r w:rsidRPr="00694FB3">
        <w:rPr>
          <w:rFonts w:ascii="Times New Roman" w:hAnsi="Times New Roman" w:cs="Times New Roman"/>
          <w:sz w:val="28"/>
          <w:szCs w:val="28"/>
        </w:rPr>
        <w:t>Р</w:t>
      </w:r>
      <w:r>
        <w:rPr>
          <w:rFonts w:ascii="Times New Roman" w:hAnsi="Times New Roman" w:cs="Times New Roman"/>
          <w:sz w:val="28"/>
          <w:szCs w:val="28"/>
        </w:rPr>
        <w:t>АБОТНИКИ ОБРАЗОВАТЕЛЬНЫХ ОРГАНИ</w:t>
      </w:r>
      <w:r w:rsidRPr="00694FB3">
        <w:rPr>
          <w:rFonts w:ascii="Times New Roman" w:hAnsi="Times New Roman" w:cs="Times New Roman"/>
          <w:sz w:val="28"/>
          <w:szCs w:val="28"/>
        </w:rPr>
        <w:t>ЗАЦИЙ</w:t>
      </w:r>
      <w:r>
        <w:rPr>
          <w:rFonts w:ascii="Times New Roman" w:hAnsi="Times New Roman" w:cs="Times New Roman"/>
          <w:bCs/>
          <w:sz w:val="28"/>
          <w:szCs w:val="28"/>
        </w:rPr>
        <w:t>»</w:t>
      </w:r>
    </w:p>
    <w:p w:rsidR="00E77428" w:rsidRDefault="00E77428" w:rsidP="00E77428">
      <w:pPr>
        <w:ind w:firstLine="709"/>
        <w:rPr>
          <w:rFonts w:ascii="Times New Roman" w:hAnsi="Times New Roman" w:cs="Times New Roman"/>
          <w:bCs/>
          <w:sz w:val="28"/>
          <w:szCs w:val="28"/>
        </w:rPr>
      </w:pPr>
    </w:p>
    <w:p w:rsidR="00E77428" w:rsidRPr="00694FB3" w:rsidRDefault="00E77428" w:rsidP="00E77428">
      <w:pPr>
        <w:ind w:firstLine="709"/>
        <w:rPr>
          <w:rFonts w:ascii="Times New Roman" w:hAnsi="Times New Roman" w:cs="Times New Roman"/>
          <w:bCs/>
          <w:sz w:val="28"/>
          <w:szCs w:val="28"/>
        </w:rPr>
      </w:pP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Соискатель гранта по категории "Работники образовательных организаций" должен соответствовать следующим критериям отбора:</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наличие профессионального образования, полученного в аккредитованной образовательной организации;</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наличие должности сотрудника общеобразовательной организации, профессиональной образовательной организации, организации дополнительного образования, организации дополнительного профессионального образования, расположенных на территории Республики Татарстан, или органов государственной власти Республики Татарстан, органов местного самоуправления, осуществляющих полномочия в сфере образования;</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наличие документов, подтверждающих участие в конкурсах, выставках, конференциях профессиональной направленности за последние три года, предшествующих дате проведения отбора;</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количество публикаций в журналах и (или) опубликованных учебных и методических пособий, рекомендаций за последние три года, предшествующих дате проведения отбора;</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соответствие выбранного соискателем гранта направления подготовки или стажировки перечню востребованных профессий и специальностей, соответствующих приоритетным направлениям развития экономики Республики Татарстан, утвержденному распоряжением Кабинета Министров Республики Татарстан на год предоставления гранта;</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наличие презентации соискателя гранта о профессиональных, научных и (или) академических достижениях по выбранному соискателем гранта направлению подготовки или стажировки.</w:t>
      </w:r>
    </w:p>
    <w:p w:rsidR="00E77428" w:rsidRPr="00C15BA5" w:rsidRDefault="00E77428" w:rsidP="00E77428">
      <w:pPr>
        <w:pStyle w:val="1"/>
        <w:ind w:left="0" w:firstLine="708"/>
        <w:rPr>
          <w:rFonts w:ascii="Times New Roman" w:hAnsi="Times New Roman" w:cs="Times New Roman"/>
          <w:sz w:val="28"/>
          <w:szCs w:val="28"/>
        </w:rPr>
      </w:pP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 xml:space="preserve">Для участия в отборе соискатель гранта по категории "Работники образовательных организаций" представляет следующий </w:t>
      </w:r>
      <w:r w:rsidRPr="00C15BA5">
        <w:rPr>
          <w:rFonts w:ascii="Times New Roman" w:hAnsi="Times New Roman" w:cs="Times New Roman"/>
          <w:b/>
          <w:sz w:val="28"/>
          <w:szCs w:val="28"/>
        </w:rPr>
        <w:t>перечень документов</w:t>
      </w:r>
      <w:r w:rsidRPr="00C15BA5">
        <w:rPr>
          <w:rFonts w:ascii="Times New Roman" w:hAnsi="Times New Roman" w:cs="Times New Roman"/>
          <w:sz w:val="28"/>
          <w:szCs w:val="28"/>
        </w:rPr>
        <w:t>:</w:t>
      </w:r>
    </w:p>
    <w:p w:rsidR="00E77428" w:rsidRPr="00C15BA5" w:rsidRDefault="00E77428" w:rsidP="00E77428">
      <w:pPr>
        <w:pStyle w:val="1"/>
        <w:ind w:left="0" w:firstLine="708"/>
        <w:rPr>
          <w:rFonts w:ascii="Times New Roman" w:hAnsi="Times New Roman" w:cs="Times New Roman"/>
          <w:sz w:val="28"/>
          <w:szCs w:val="28"/>
        </w:rPr>
      </w:pPr>
      <w:hyperlink w:anchor="P439">
        <w:r w:rsidRPr="00C15BA5">
          <w:rPr>
            <w:rFonts w:ascii="Times New Roman" w:hAnsi="Times New Roman" w:cs="Times New Roman"/>
            <w:sz w:val="28"/>
            <w:szCs w:val="28"/>
          </w:rPr>
          <w:t>заявка</w:t>
        </w:r>
      </w:hyperlink>
      <w:r w:rsidRPr="00C15BA5">
        <w:rPr>
          <w:rFonts w:ascii="Times New Roman" w:hAnsi="Times New Roman" w:cs="Times New Roman"/>
          <w:sz w:val="28"/>
          <w:szCs w:val="28"/>
        </w:rPr>
        <w:t xml:space="preserve"> по форме согласно приложению 1 к Положению, включающая согласие на публикацию (размещение) в информационно-телекоммуникационной сети "Интернет" информации о соискателе гранта, о подаваемой соискателем гранта заявке, иной информации о соискателе гранта, связанной с соответствующим отбором, информацию о том, что соискатель гранта соответствует требованиям, установленным </w:t>
      </w:r>
      <w:hyperlink w:anchor="P299">
        <w:r w:rsidRPr="00C15BA5">
          <w:rPr>
            <w:rFonts w:ascii="Times New Roman" w:hAnsi="Times New Roman" w:cs="Times New Roman"/>
            <w:sz w:val="28"/>
            <w:szCs w:val="28"/>
          </w:rPr>
          <w:t>пунктом 4.12</w:t>
        </w:r>
      </w:hyperlink>
      <w:r w:rsidRPr="00C15BA5">
        <w:rPr>
          <w:rFonts w:ascii="Times New Roman" w:hAnsi="Times New Roman" w:cs="Times New Roman"/>
          <w:sz w:val="28"/>
          <w:szCs w:val="28"/>
        </w:rPr>
        <w:t xml:space="preserve"> настоящего Положения;</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 xml:space="preserve">заполненная </w:t>
      </w:r>
      <w:hyperlink w:anchor="P479">
        <w:r w:rsidRPr="00C15BA5">
          <w:rPr>
            <w:rFonts w:ascii="Times New Roman" w:hAnsi="Times New Roman" w:cs="Times New Roman"/>
            <w:sz w:val="28"/>
            <w:szCs w:val="28"/>
          </w:rPr>
          <w:t>анкета</w:t>
        </w:r>
      </w:hyperlink>
      <w:r w:rsidRPr="00C15BA5">
        <w:rPr>
          <w:rFonts w:ascii="Times New Roman" w:hAnsi="Times New Roman" w:cs="Times New Roman"/>
          <w:sz w:val="28"/>
          <w:szCs w:val="28"/>
        </w:rPr>
        <w:t xml:space="preserve"> соискателя гранта по форме согласно приложению 2 к Положению;</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копии страниц паспорта с фотографией и указанием адреса места регистрации;</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 xml:space="preserve">копия трудовой книжки, заверенная надлежащим образом, и (или) сведения о трудовой деятельности, полученные в установленном </w:t>
      </w:r>
      <w:hyperlink r:id="rId4">
        <w:r w:rsidRPr="00C15BA5">
          <w:rPr>
            <w:rFonts w:ascii="Times New Roman" w:hAnsi="Times New Roman" w:cs="Times New Roman"/>
            <w:sz w:val="28"/>
            <w:szCs w:val="28"/>
          </w:rPr>
          <w:t>статьей 66.1</w:t>
        </w:r>
      </w:hyperlink>
      <w:r w:rsidRPr="00C15BA5">
        <w:rPr>
          <w:rFonts w:ascii="Times New Roman" w:hAnsi="Times New Roman" w:cs="Times New Roman"/>
          <w:sz w:val="28"/>
          <w:szCs w:val="28"/>
        </w:rPr>
        <w:t xml:space="preserve"> Трудового кодекса Российской Федерации порядке;</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копии дипломов о высшем образовании и приложений к ним, заверенные по месту работы (учебы), либо копии с предъявлением их оригиналов;</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 xml:space="preserve">приглашение из российской или зарубежной организации принять соискателя </w:t>
      </w:r>
      <w:r w:rsidRPr="00C15BA5">
        <w:rPr>
          <w:rFonts w:ascii="Times New Roman" w:hAnsi="Times New Roman" w:cs="Times New Roman"/>
          <w:sz w:val="28"/>
          <w:szCs w:val="28"/>
        </w:rPr>
        <w:lastRenderedPageBreak/>
        <w:t>гранта на прохождение стажировки;</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 xml:space="preserve">мотивационное </w:t>
      </w:r>
      <w:hyperlink w:anchor="P606">
        <w:r w:rsidRPr="00C15BA5">
          <w:rPr>
            <w:rFonts w:ascii="Times New Roman" w:hAnsi="Times New Roman" w:cs="Times New Roman"/>
            <w:sz w:val="28"/>
            <w:szCs w:val="28"/>
          </w:rPr>
          <w:t>письмо</w:t>
        </w:r>
      </w:hyperlink>
      <w:r w:rsidRPr="00C15BA5">
        <w:rPr>
          <w:rFonts w:ascii="Times New Roman" w:hAnsi="Times New Roman" w:cs="Times New Roman"/>
          <w:sz w:val="28"/>
          <w:szCs w:val="28"/>
        </w:rPr>
        <w:t xml:space="preserve"> по форме согласно приложению 3 к Положению;</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копия договора или ходатайство;</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копии похвальных грамот, сертификатов, дипломов, перечень публикаций и других документов подобного характера, относящихся к направлению предполагаемой стажировки, заверенные по месту работы (учебы), либо копии с предъявлением их оригиналов (при их наличии) или в форме электронного документа, подписанного усиленной квалифицированной электронной подписью;</w:t>
      </w:r>
    </w:p>
    <w:p w:rsidR="00E77428" w:rsidRPr="00C15BA5" w:rsidRDefault="00E77428" w:rsidP="00E77428">
      <w:pPr>
        <w:pStyle w:val="1"/>
        <w:ind w:left="0" w:firstLine="708"/>
        <w:rPr>
          <w:rFonts w:ascii="Times New Roman" w:hAnsi="Times New Roman" w:cs="Times New Roman"/>
          <w:sz w:val="28"/>
          <w:szCs w:val="28"/>
        </w:rPr>
      </w:pPr>
      <w:r w:rsidRPr="00C15BA5">
        <w:rPr>
          <w:rFonts w:ascii="Times New Roman" w:hAnsi="Times New Roman" w:cs="Times New Roman"/>
          <w:sz w:val="28"/>
          <w:szCs w:val="28"/>
        </w:rPr>
        <w:t>согласие на обработку персональных данных по форме, утвержденной Министерством;</w:t>
      </w:r>
    </w:p>
    <w:p w:rsidR="00E77428" w:rsidRPr="00C15BA5" w:rsidRDefault="00E77428" w:rsidP="00E77428">
      <w:pPr>
        <w:pStyle w:val="1"/>
        <w:ind w:left="0" w:firstLine="708"/>
        <w:rPr>
          <w:rFonts w:ascii="Times New Roman" w:hAnsi="Times New Roman" w:cs="Times New Roman"/>
          <w:sz w:val="28"/>
          <w:szCs w:val="28"/>
        </w:rPr>
      </w:pPr>
      <w:hyperlink w:anchor="P933">
        <w:r w:rsidRPr="00C15BA5">
          <w:rPr>
            <w:rFonts w:ascii="Times New Roman" w:hAnsi="Times New Roman" w:cs="Times New Roman"/>
            <w:sz w:val="28"/>
            <w:szCs w:val="28"/>
          </w:rPr>
          <w:t>расчет</w:t>
        </w:r>
      </w:hyperlink>
      <w:r w:rsidRPr="00C15BA5">
        <w:rPr>
          <w:rFonts w:ascii="Times New Roman" w:hAnsi="Times New Roman" w:cs="Times New Roman"/>
          <w:sz w:val="28"/>
          <w:szCs w:val="28"/>
        </w:rPr>
        <w:t xml:space="preserve"> стоимости стажировки по форме согласно приложению 6 к Положению.</w:t>
      </w:r>
    </w:p>
    <w:p w:rsidR="000D05B7" w:rsidRPr="00E77428" w:rsidRDefault="000D05B7" w:rsidP="00E77428">
      <w:bookmarkStart w:id="0" w:name="_GoBack"/>
      <w:bookmarkEnd w:id="0"/>
    </w:p>
    <w:sectPr w:rsidR="000D05B7" w:rsidRPr="00E77428" w:rsidSect="00DE074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47"/>
    <w:rsid w:val="000D05B7"/>
    <w:rsid w:val="00936469"/>
    <w:rsid w:val="00DE0747"/>
    <w:rsid w:val="00E13EC9"/>
    <w:rsid w:val="00E77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219C-17AE-480C-9BC9-A4AD6BFA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6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DE0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64875&amp;dst=2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2024-01-18T08:49:00Z</dcterms:created>
  <dcterms:modified xsi:type="dcterms:W3CDTF">2024-01-18T08:49:00Z</dcterms:modified>
</cp:coreProperties>
</file>